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38B" w:rsidRDefault="0055138B" w:rsidP="0055138B">
      <w:pPr>
        <w:spacing w:after="0" w:line="240" w:lineRule="auto"/>
        <w:jc w:val="both"/>
        <w:rPr>
          <w:rFonts w:ascii="Times New Roman" w:hAnsi="Times New Roman" w:cs="Times New Roman"/>
          <w:sz w:val="28"/>
          <w:szCs w:val="28"/>
        </w:rPr>
      </w:pPr>
      <w:bookmarkStart w:id="0" w:name="_GoBack"/>
      <w:bookmarkEnd w:id="0"/>
    </w:p>
    <w:p w:rsidR="0055138B" w:rsidRDefault="0055138B" w:rsidP="0055138B">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Информация о создании единого учреждения по отлову безнадзорных животных</w:t>
      </w:r>
    </w:p>
    <w:p w:rsidR="0055138B" w:rsidRPr="0055138B" w:rsidRDefault="0055138B" w:rsidP="0055138B">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Изменения в порядок отлова и содержания безнадзорных животных </w:t>
      </w:r>
    </w:p>
    <w:p w:rsidR="0055138B" w:rsidRDefault="0055138B" w:rsidP="0055138B">
      <w:pPr>
        <w:spacing w:after="0" w:line="240" w:lineRule="auto"/>
        <w:jc w:val="both"/>
        <w:rPr>
          <w:rFonts w:ascii="Times New Roman" w:hAnsi="Times New Roman" w:cs="Times New Roman"/>
          <w:sz w:val="28"/>
          <w:szCs w:val="28"/>
        </w:rPr>
      </w:pPr>
    </w:p>
    <w:p w:rsidR="0055138B" w:rsidRPr="0055138B" w:rsidRDefault="0055138B" w:rsidP="0055138B">
      <w:pPr>
        <w:pStyle w:val="a3"/>
        <w:numPr>
          <w:ilvl w:val="0"/>
          <w:numId w:val="2"/>
        </w:numPr>
        <w:spacing w:after="0" w:line="240" w:lineRule="auto"/>
        <w:jc w:val="both"/>
        <w:rPr>
          <w:rFonts w:ascii="Times New Roman" w:hAnsi="Times New Roman" w:cs="Times New Roman"/>
          <w:sz w:val="28"/>
          <w:szCs w:val="28"/>
        </w:rPr>
      </w:pPr>
      <w:r w:rsidRPr="0055138B">
        <w:rPr>
          <w:rFonts w:ascii="Times New Roman" w:hAnsi="Times New Roman" w:cs="Times New Roman"/>
          <w:sz w:val="28"/>
          <w:szCs w:val="28"/>
        </w:rPr>
        <w:tab/>
        <w:t xml:space="preserve">Необходимость создания областного учреждения по вопросам отлова и содержания безнадзорных животных обусловлена низким качеством организации работы органов местного самоуправления по осуществлению областных государственных полномочий в сфере обращения с безнадзорными животными. В связи с тем, что данная сфера правоотношений не является для органов местного самоуправления основной, профильной, к сожалению, работа по отлову и содержанию безнадзорных животных построена по остаточному принципу, без должной заинтересованности. </w:t>
      </w:r>
    </w:p>
    <w:p w:rsidR="0055138B" w:rsidRDefault="0055138B" w:rsidP="0055138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Несмотря на то, что нормативно-правовая база сформирована, нет единства в подходах к организации работы по отлову и содержанию безнадзорных животных. Муниципальные служащие, исполняющие свои основные функциональные обязанности, выполняют дополнительно порученную работу, связанную с реализацией Закона Иркутской области «О наделении органов местного самоуправления отдельными областными государственными полномочиями в сфере обращения с безнадзорными собаками и кошками в Иркутской области» без соответствующего стимулирования в оплате труда.</w:t>
      </w:r>
    </w:p>
    <w:p w:rsidR="0055138B" w:rsidRDefault="0055138B" w:rsidP="0055138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Контроль со стороны органов местного самоуправления за исполнением муниципальных контрактов надлежащим образом не осуществляется либо отсутствует вовсе. Исполнители муниципального контракта нарушают Положение о порядке отлова, </w:t>
      </w:r>
      <w:r w:rsidRPr="004F5CB7">
        <w:rPr>
          <w:rFonts w:ascii="Times New Roman" w:hAnsi="Times New Roman" w:cs="Times New Roman"/>
          <w:sz w:val="28"/>
          <w:szCs w:val="28"/>
        </w:rPr>
        <w:t>транспортировки и передержки безнадзорных собак и кошек в Иркутской области, утвержденно</w:t>
      </w:r>
      <w:r>
        <w:rPr>
          <w:rFonts w:ascii="Times New Roman" w:hAnsi="Times New Roman" w:cs="Times New Roman"/>
          <w:sz w:val="28"/>
          <w:szCs w:val="28"/>
        </w:rPr>
        <w:t>е</w:t>
      </w:r>
      <w:r w:rsidRPr="004F5CB7">
        <w:rPr>
          <w:rFonts w:ascii="Times New Roman" w:hAnsi="Times New Roman" w:cs="Times New Roman"/>
          <w:sz w:val="28"/>
          <w:szCs w:val="28"/>
        </w:rPr>
        <w:t xml:space="preserve"> постановлением Правительства Иркутской области от 11 февраля 2014 года № 53-пп</w:t>
      </w:r>
      <w:r>
        <w:rPr>
          <w:rFonts w:ascii="Times New Roman" w:hAnsi="Times New Roman" w:cs="Times New Roman"/>
          <w:sz w:val="28"/>
          <w:szCs w:val="28"/>
        </w:rPr>
        <w:t xml:space="preserve"> (</w:t>
      </w:r>
      <w:r w:rsidRPr="004F5CB7">
        <w:rPr>
          <w:rFonts w:ascii="Times New Roman" w:hAnsi="Times New Roman" w:cs="Times New Roman"/>
          <w:sz w:val="28"/>
          <w:szCs w:val="28"/>
        </w:rPr>
        <w:t xml:space="preserve">несоответствие технических средств </w:t>
      </w:r>
      <w:r>
        <w:rPr>
          <w:rFonts w:ascii="Times New Roman" w:hAnsi="Times New Roman" w:cs="Times New Roman"/>
          <w:sz w:val="28"/>
          <w:szCs w:val="28"/>
        </w:rPr>
        <w:t>и</w:t>
      </w:r>
      <w:r w:rsidRPr="004F5CB7">
        <w:rPr>
          <w:rFonts w:ascii="Times New Roman" w:hAnsi="Times New Roman" w:cs="Times New Roman"/>
          <w:sz w:val="28"/>
          <w:szCs w:val="28"/>
        </w:rPr>
        <w:t>сполнителя муниципального контракта</w:t>
      </w:r>
      <w:r>
        <w:rPr>
          <w:rFonts w:ascii="Times New Roman" w:hAnsi="Times New Roman" w:cs="Times New Roman"/>
          <w:sz w:val="28"/>
          <w:szCs w:val="28"/>
        </w:rPr>
        <w:t xml:space="preserve">, </w:t>
      </w:r>
      <w:r w:rsidRPr="004F5CB7">
        <w:rPr>
          <w:rFonts w:ascii="Times New Roman" w:hAnsi="Times New Roman" w:cs="Times New Roman"/>
          <w:sz w:val="28"/>
          <w:szCs w:val="28"/>
        </w:rPr>
        <w:t>несоответствие количества предъявляемых к осмотру животных данным, указанным в актах</w:t>
      </w:r>
      <w:r>
        <w:rPr>
          <w:rFonts w:ascii="Times New Roman" w:hAnsi="Times New Roman" w:cs="Times New Roman"/>
          <w:sz w:val="28"/>
          <w:szCs w:val="28"/>
        </w:rPr>
        <w:t xml:space="preserve"> и т.д.). В ряде случаев согласно представленным документам все отловленные собаки к дате окончания исполнения контракта погибли. Такие факты подтверждены отчетами Контрольно-счетной палаты Иркутской области. При таких обстоятельствах грубо нарушается нормативное предписание о гуманных способах отлова и содержания безнадзорных животных.</w:t>
      </w:r>
    </w:p>
    <w:p w:rsidR="0055138B" w:rsidRDefault="0055138B" w:rsidP="0055138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Не во всех муниципальных образованиях Иркутской области состоялись конкурсы на выполнение работ (услуг) по отлову и содержанию животных ввиду отсутствия специализированных организаций. В этой связи, из предусмотренных в областном бюджете финансовых средств на отлов и содержание безнадзорных животных органами местного самоуправления не освоены на эти цели в 2014 г. 4 393 000 руб. (предусмотрено 32 200 000), в 2015 г. – 10 762 000 руб. (предусмотрено 30 590 000). </w:t>
      </w:r>
    </w:p>
    <w:p w:rsidR="0055138B" w:rsidRDefault="0055138B" w:rsidP="0055138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Кроме того, организациями по отлову и содержанию безнадзорных животных неоднократно поднимался вопрос об увеличении стоимости услуг по отлову и содержанию собак и кошек.  </w:t>
      </w:r>
    </w:p>
    <w:p w:rsidR="0055138B" w:rsidRDefault="0055138B" w:rsidP="0055138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Областной центр по отлову и содержанию безнадзорных животных может организовать работу универсально, т.е. одновременно по двум направлениям: самостоятельно осуществлять весь комплекс мероприятий, связанных с отловом и содержанием безнадзорных животных, в том числе по оказанию ветеринарной помощи, стерилизации (кастрации), возврату в места прежнего обитания; заключать контракт на выполнение работ (услуг) по отлову и содержанию безнадзорных животных с соответствующими негосударственными организациями.</w:t>
      </w:r>
    </w:p>
    <w:p w:rsidR="000F006A" w:rsidRDefault="000F006A"/>
    <w:p w:rsidR="0055138B" w:rsidRPr="0055138B" w:rsidRDefault="0055138B" w:rsidP="0055138B">
      <w:pPr>
        <w:pStyle w:val="a3"/>
        <w:numPr>
          <w:ilvl w:val="0"/>
          <w:numId w:val="2"/>
        </w:numPr>
        <w:spacing w:after="0" w:line="240" w:lineRule="auto"/>
        <w:jc w:val="center"/>
        <w:rPr>
          <w:rFonts w:ascii="Times New Roman" w:eastAsia="Times New Roman" w:hAnsi="Times New Roman" w:cs="Times New Roman"/>
          <w:b/>
          <w:kern w:val="2"/>
          <w:sz w:val="28"/>
          <w:szCs w:val="28"/>
          <w:lang w:eastAsia="ru-RU"/>
        </w:rPr>
      </w:pPr>
      <w:r w:rsidRPr="0055138B">
        <w:rPr>
          <w:rFonts w:ascii="Times New Roman" w:eastAsia="Times New Roman" w:hAnsi="Times New Roman" w:cs="Times New Roman"/>
          <w:b/>
          <w:kern w:val="2"/>
          <w:sz w:val="28"/>
          <w:szCs w:val="28"/>
          <w:lang w:eastAsia="ru-RU"/>
        </w:rPr>
        <w:t>ПОЯСНИТЕЛЬНАЯ ЗАПИСКА</w:t>
      </w:r>
    </w:p>
    <w:p w:rsidR="0055138B" w:rsidRPr="0055138B" w:rsidRDefault="0055138B" w:rsidP="0055138B">
      <w:pPr>
        <w:tabs>
          <w:tab w:val="left" w:pos="709"/>
          <w:tab w:val="left" w:pos="2410"/>
          <w:tab w:val="left" w:pos="5670"/>
        </w:tabs>
        <w:spacing w:after="0" w:line="240" w:lineRule="auto"/>
        <w:ind w:right="142"/>
        <w:jc w:val="center"/>
        <w:rPr>
          <w:rFonts w:ascii="Times New Roman" w:eastAsia="Times New Roman" w:hAnsi="Times New Roman" w:cs="Times New Roman"/>
          <w:b/>
          <w:kern w:val="2"/>
          <w:sz w:val="28"/>
          <w:szCs w:val="28"/>
          <w:lang w:eastAsia="ru-RU"/>
        </w:rPr>
      </w:pPr>
      <w:r w:rsidRPr="0055138B">
        <w:rPr>
          <w:rFonts w:ascii="Times New Roman" w:eastAsia="Times New Roman" w:hAnsi="Times New Roman" w:cs="Times New Roman"/>
          <w:b/>
          <w:kern w:val="2"/>
          <w:sz w:val="28"/>
          <w:szCs w:val="28"/>
          <w:lang w:eastAsia="ru-RU"/>
        </w:rPr>
        <w:t>к проекту закона Иркутской области «О внесении</w:t>
      </w:r>
    </w:p>
    <w:p w:rsidR="0055138B" w:rsidRPr="0055138B" w:rsidRDefault="0055138B" w:rsidP="0055138B">
      <w:pPr>
        <w:tabs>
          <w:tab w:val="left" w:pos="709"/>
          <w:tab w:val="left" w:pos="2410"/>
          <w:tab w:val="left" w:pos="5670"/>
        </w:tabs>
        <w:spacing w:after="0" w:line="240" w:lineRule="auto"/>
        <w:ind w:right="142"/>
        <w:jc w:val="center"/>
        <w:rPr>
          <w:rFonts w:ascii="Times New Roman" w:eastAsia="Times New Roman" w:hAnsi="Times New Roman" w:cs="Times New Roman"/>
          <w:b/>
          <w:kern w:val="2"/>
          <w:sz w:val="28"/>
          <w:szCs w:val="28"/>
          <w:lang w:eastAsia="ru-RU"/>
        </w:rPr>
      </w:pPr>
      <w:r w:rsidRPr="0055138B">
        <w:rPr>
          <w:rFonts w:ascii="Times New Roman" w:eastAsia="Times New Roman" w:hAnsi="Times New Roman" w:cs="Times New Roman"/>
          <w:b/>
          <w:kern w:val="2"/>
          <w:sz w:val="28"/>
          <w:szCs w:val="28"/>
          <w:lang w:eastAsia="ru-RU"/>
        </w:rPr>
        <w:t>изменений в отдельные законы Иркутской области</w:t>
      </w:r>
      <w:r w:rsidRPr="0055138B">
        <w:rPr>
          <w:rFonts w:ascii="Times New Roman" w:eastAsia="Times New Roman" w:hAnsi="Times New Roman" w:cs="Times New Roman"/>
          <w:b/>
          <w:bCs/>
          <w:kern w:val="2"/>
          <w:sz w:val="28"/>
          <w:szCs w:val="28"/>
          <w:lang w:eastAsia="ru-RU"/>
        </w:rPr>
        <w:t>»</w:t>
      </w:r>
    </w:p>
    <w:p w:rsidR="0055138B" w:rsidRPr="0055138B" w:rsidRDefault="0055138B" w:rsidP="0055138B">
      <w:pPr>
        <w:autoSpaceDE w:val="0"/>
        <w:autoSpaceDN w:val="0"/>
        <w:adjustRightInd w:val="0"/>
        <w:spacing w:after="0" w:line="240" w:lineRule="auto"/>
        <w:ind w:firstLine="709"/>
        <w:jc w:val="both"/>
        <w:rPr>
          <w:rFonts w:ascii="Times New Roman" w:eastAsia="Times New Roman" w:hAnsi="Times New Roman" w:cs="Times New Roman"/>
          <w:b/>
          <w:kern w:val="2"/>
          <w:sz w:val="28"/>
          <w:szCs w:val="28"/>
          <w:lang w:eastAsia="ru-RU"/>
        </w:rPr>
      </w:pPr>
    </w:p>
    <w:p w:rsidR="0055138B" w:rsidRPr="0055138B" w:rsidRDefault="0055138B" w:rsidP="0055138B">
      <w:pPr>
        <w:autoSpaceDE w:val="0"/>
        <w:autoSpaceDN w:val="0"/>
        <w:adjustRightInd w:val="0"/>
        <w:spacing w:after="0" w:line="240" w:lineRule="auto"/>
        <w:ind w:firstLine="709"/>
        <w:jc w:val="both"/>
        <w:rPr>
          <w:rFonts w:ascii="Times New Roman" w:eastAsia="Times New Roman" w:hAnsi="Times New Roman" w:cs="Times New Roman"/>
          <w:b/>
          <w:kern w:val="2"/>
          <w:sz w:val="28"/>
          <w:szCs w:val="28"/>
          <w:lang w:eastAsia="ru-RU"/>
        </w:rPr>
      </w:pPr>
      <w:r w:rsidRPr="0055138B">
        <w:rPr>
          <w:rFonts w:ascii="Times New Roman" w:eastAsia="Times New Roman" w:hAnsi="Times New Roman" w:cs="Times New Roman"/>
          <w:b/>
          <w:kern w:val="2"/>
          <w:sz w:val="28"/>
          <w:szCs w:val="28"/>
          <w:lang w:eastAsia="ru-RU"/>
        </w:rPr>
        <w:t>1. Субъект правотворческой инициативы</w:t>
      </w:r>
    </w:p>
    <w:p w:rsidR="0055138B" w:rsidRPr="0055138B" w:rsidRDefault="0055138B" w:rsidP="0055138B">
      <w:pPr>
        <w:spacing w:after="0" w:line="240" w:lineRule="auto"/>
        <w:ind w:firstLine="709"/>
        <w:jc w:val="both"/>
        <w:rPr>
          <w:rFonts w:ascii="Times New Roman" w:eastAsia="Times New Roman" w:hAnsi="Times New Roman" w:cs="Times New Roman"/>
          <w:kern w:val="2"/>
          <w:sz w:val="28"/>
          <w:szCs w:val="28"/>
          <w:lang w:eastAsia="ru-RU"/>
        </w:rPr>
      </w:pPr>
    </w:p>
    <w:p w:rsidR="0055138B" w:rsidRPr="0055138B" w:rsidRDefault="0055138B" w:rsidP="0055138B">
      <w:pPr>
        <w:spacing w:after="0" w:line="240" w:lineRule="auto"/>
        <w:ind w:firstLine="709"/>
        <w:jc w:val="both"/>
        <w:rPr>
          <w:rFonts w:ascii="Times New Roman" w:eastAsia="Times New Roman" w:hAnsi="Times New Roman" w:cs="Times New Roman"/>
          <w:kern w:val="2"/>
          <w:sz w:val="28"/>
          <w:szCs w:val="28"/>
          <w:lang w:eastAsia="ru-RU"/>
        </w:rPr>
      </w:pPr>
      <w:r w:rsidRPr="0055138B">
        <w:rPr>
          <w:rFonts w:ascii="Times New Roman" w:eastAsia="Times New Roman" w:hAnsi="Times New Roman" w:cs="Times New Roman"/>
          <w:kern w:val="2"/>
          <w:sz w:val="28"/>
          <w:szCs w:val="28"/>
          <w:lang w:eastAsia="ru-RU"/>
        </w:rPr>
        <w:t>Субъектом правотворческой инициативы является Губернатор Иркутской области.</w:t>
      </w:r>
    </w:p>
    <w:p w:rsidR="0055138B" w:rsidRPr="0055138B" w:rsidRDefault="0055138B" w:rsidP="0055138B">
      <w:pPr>
        <w:tabs>
          <w:tab w:val="left" w:pos="709"/>
          <w:tab w:val="left" w:pos="2410"/>
          <w:tab w:val="left" w:pos="5670"/>
        </w:tabs>
        <w:spacing w:after="0" w:line="240" w:lineRule="auto"/>
        <w:ind w:firstLine="709"/>
        <w:jc w:val="both"/>
        <w:rPr>
          <w:rFonts w:ascii="Times New Roman" w:eastAsia="Times New Roman" w:hAnsi="Times New Roman" w:cs="Times New Roman"/>
          <w:kern w:val="2"/>
          <w:sz w:val="28"/>
          <w:szCs w:val="28"/>
          <w:lang w:eastAsia="ru-RU"/>
        </w:rPr>
      </w:pPr>
      <w:r w:rsidRPr="0055138B">
        <w:rPr>
          <w:rFonts w:ascii="Times New Roman" w:eastAsia="Times New Roman" w:hAnsi="Times New Roman" w:cs="Times New Roman"/>
          <w:kern w:val="2"/>
          <w:sz w:val="28"/>
          <w:szCs w:val="28"/>
          <w:lang w:eastAsia="ru-RU"/>
        </w:rPr>
        <w:t>Проект закона Иркутской области «О внесении изменений в отдельные законы Иркутской области</w:t>
      </w:r>
      <w:r w:rsidRPr="0055138B">
        <w:rPr>
          <w:rFonts w:ascii="Times New Roman" w:eastAsia="Times New Roman" w:hAnsi="Times New Roman" w:cs="Times New Roman"/>
          <w:bCs/>
          <w:kern w:val="2"/>
          <w:sz w:val="28"/>
          <w:szCs w:val="28"/>
          <w:lang w:eastAsia="ru-RU"/>
        </w:rPr>
        <w:t>»</w:t>
      </w:r>
      <w:r w:rsidRPr="0055138B">
        <w:rPr>
          <w:rFonts w:ascii="Times New Roman" w:eastAsia="Times New Roman" w:hAnsi="Times New Roman" w:cs="Times New Roman"/>
          <w:kern w:val="2"/>
          <w:sz w:val="28"/>
          <w:szCs w:val="28"/>
          <w:lang w:eastAsia="ru-RU"/>
        </w:rPr>
        <w:t xml:space="preserve"> (далее – проект закона) подготовлен</w:t>
      </w:r>
      <w:r w:rsidRPr="0055138B">
        <w:rPr>
          <w:rFonts w:ascii="Times New Roman" w:eastAsia="Times New Roman" w:hAnsi="Times New Roman" w:cs="Times New Roman"/>
          <w:bCs/>
          <w:kern w:val="2"/>
          <w:sz w:val="28"/>
          <w:szCs w:val="28"/>
          <w:lang w:eastAsia="ru-RU"/>
        </w:rPr>
        <w:t xml:space="preserve"> службой ветеринарии Иркутской области. </w:t>
      </w:r>
    </w:p>
    <w:p w:rsidR="0055138B" w:rsidRPr="0055138B" w:rsidRDefault="0055138B" w:rsidP="0055138B">
      <w:pPr>
        <w:spacing w:after="0" w:line="240" w:lineRule="auto"/>
        <w:ind w:firstLine="709"/>
        <w:jc w:val="both"/>
        <w:rPr>
          <w:rFonts w:ascii="Times New Roman" w:eastAsia="Times New Roman" w:hAnsi="Times New Roman" w:cs="Times New Roman"/>
          <w:kern w:val="2"/>
          <w:sz w:val="28"/>
          <w:szCs w:val="28"/>
          <w:lang w:eastAsia="ru-RU"/>
        </w:rPr>
      </w:pPr>
    </w:p>
    <w:p w:rsidR="0055138B" w:rsidRPr="0055138B" w:rsidRDefault="0055138B" w:rsidP="0055138B">
      <w:pPr>
        <w:autoSpaceDE w:val="0"/>
        <w:autoSpaceDN w:val="0"/>
        <w:adjustRightInd w:val="0"/>
        <w:spacing w:after="0" w:line="240" w:lineRule="auto"/>
        <w:ind w:firstLine="709"/>
        <w:jc w:val="both"/>
        <w:rPr>
          <w:rFonts w:ascii="Times New Roman" w:eastAsia="Times New Roman" w:hAnsi="Times New Roman" w:cs="Times New Roman"/>
          <w:b/>
          <w:kern w:val="2"/>
          <w:sz w:val="28"/>
          <w:szCs w:val="28"/>
          <w:lang w:eastAsia="ru-RU"/>
        </w:rPr>
      </w:pPr>
      <w:r w:rsidRPr="0055138B">
        <w:rPr>
          <w:rFonts w:ascii="Times New Roman" w:eastAsia="Times New Roman" w:hAnsi="Times New Roman" w:cs="Times New Roman"/>
          <w:b/>
          <w:kern w:val="2"/>
          <w:sz w:val="28"/>
          <w:szCs w:val="28"/>
          <w:lang w:eastAsia="ru-RU"/>
        </w:rPr>
        <w:t>2. Правовое основание принятия правового акта Иркутской области</w:t>
      </w:r>
    </w:p>
    <w:p w:rsidR="0055138B" w:rsidRPr="0055138B" w:rsidRDefault="0055138B" w:rsidP="0055138B">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p>
    <w:p w:rsidR="0055138B" w:rsidRPr="0055138B" w:rsidRDefault="0055138B" w:rsidP="0055138B">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proofErr w:type="gramStart"/>
      <w:r w:rsidRPr="0055138B">
        <w:rPr>
          <w:rFonts w:ascii="Times New Roman" w:eastAsia="Times New Roman" w:hAnsi="Times New Roman" w:cs="Times New Roman"/>
          <w:kern w:val="2"/>
          <w:sz w:val="28"/>
          <w:szCs w:val="28"/>
          <w:lang w:eastAsia="ru-RU"/>
        </w:rPr>
        <w:t>Правовым основанием принятия проекта закона являются положения Конституции Российской Федерации (пункт «б» части 1 статьи 72), Федерального закона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(подпункт 49 пункта 2 статьи 26</w:t>
      </w:r>
      <w:r w:rsidRPr="0055138B">
        <w:rPr>
          <w:rFonts w:ascii="Times New Roman" w:eastAsia="Times New Roman" w:hAnsi="Times New Roman" w:cs="Times New Roman"/>
          <w:kern w:val="2"/>
          <w:sz w:val="28"/>
          <w:szCs w:val="28"/>
          <w:vertAlign w:val="superscript"/>
          <w:lang w:eastAsia="ru-RU"/>
        </w:rPr>
        <w:t>3</w:t>
      </w:r>
      <w:r w:rsidRPr="0055138B">
        <w:rPr>
          <w:rFonts w:ascii="Times New Roman" w:eastAsia="Times New Roman" w:hAnsi="Times New Roman" w:cs="Times New Roman"/>
          <w:kern w:val="2"/>
          <w:sz w:val="28"/>
          <w:szCs w:val="28"/>
          <w:lang w:eastAsia="ru-RU"/>
        </w:rPr>
        <w:t>), Федерального закона от 6 октября 2003 года № 131-ФЗ «Об общих принципах организации местного самоуправления в Российской</w:t>
      </w:r>
      <w:proofErr w:type="gramEnd"/>
      <w:r w:rsidRPr="0055138B">
        <w:rPr>
          <w:rFonts w:ascii="Times New Roman" w:eastAsia="Times New Roman" w:hAnsi="Times New Roman" w:cs="Times New Roman"/>
          <w:kern w:val="2"/>
          <w:sz w:val="28"/>
          <w:szCs w:val="28"/>
          <w:lang w:eastAsia="ru-RU"/>
        </w:rPr>
        <w:t xml:space="preserve"> </w:t>
      </w:r>
      <w:proofErr w:type="gramStart"/>
      <w:r w:rsidRPr="0055138B">
        <w:rPr>
          <w:rFonts w:ascii="Times New Roman" w:eastAsia="Times New Roman" w:hAnsi="Times New Roman" w:cs="Times New Roman"/>
          <w:kern w:val="2"/>
          <w:sz w:val="28"/>
          <w:szCs w:val="28"/>
          <w:lang w:eastAsia="ru-RU"/>
        </w:rPr>
        <w:t>Федерации» (пункт 14 части 1 статьи 14</w:t>
      </w:r>
      <w:r w:rsidRPr="0055138B">
        <w:rPr>
          <w:rFonts w:ascii="Times New Roman" w:eastAsia="Times New Roman" w:hAnsi="Times New Roman" w:cs="Times New Roman"/>
          <w:kern w:val="2"/>
          <w:sz w:val="28"/>
          <w:szCs w:val="28"/>
          <w:vertAlign w:val="superscript"/>
          <w:lang w:eastAsia="ru-RU"/>
        </w:rPr>
        <w:t>1</w:t>
      </w:r>
      <w:r w:rsidRPr="0055138B">
        <w:rPr>
          <w:rFonts w:ascii="Times New Roman" w:eastAsia="Times New Roman" w:hAnsi="Times New Roman" w:cs="Times New Roman"/>
          <w:kern w:val="2"/>
          <w:sz w:val="28"/>
          <w:szCs w:val="28"/>
          <w:lang w:eastAsia="ru-RU"/>
        </w:rPr>
        <w:t>, пункт 15 части 1 статьи 16</w:t>
      </w:r>
      <w:r w:rsidRPr="0055138B">
        <w:rPr>
          <w:rFonts w:ascii="Times New Roman" w:eastAsia="Times New Roman" w:hAnsi="Times New Roman" w:cs="Times New Roman"/>
          <w:kern w:val="2"/>
          <w:sz w:val="28"/>
          <w:szCs w:val="28"/>
          <w:vertAlign w:val="superscript"/>
          <w:lang w:eastAsia="ru-RU"/>
        </w:rPr>
        <w:t>1</w:t>
      </w:r>
      <w:r w:rsidRPr="0055138B">
        <w:rPr>
          <w:rFonts w:ascii="Times New Roman" w:eastAsia="Times New Roman" w:hAnsi="Times New Roman" w:cs="Times New Roman"/>
          <w:kern w:val="2"/>
          <w:sz w:val="28"/>
          <w:szCs w:val="28"/>
          <w:lang w:eastAsia="ru-RU"/>
        </w:rPr>
        <w:t xml:space="preserve">), </w:t>
      </w:r>
      <w:r w:rsidRPr="0055138B">
        <w:rPr>
          <w:rFonts w:ascii="Times New Roman" w:eastAsia="Times New Roman" w:hAnsi="Times New Roman" w:cs="Times New Roman"/>
          <w:bCs/>
          <w:kern w:val="2"/>
          <w:sz w:val="28"/>
          <w:szCs w:val="28"/>
          <w:lang w:eastAsia="ru-RU"/>
        </w:rPr>
        <w:t>Закона</w:t>
      </w:r>
      <w:r w:rsidRPr="0055138B">
        <w:rPr>
          <w:rFonts w:ascii="Times New Roman" w:eastAsia="Times New Roman" w:hAnsi="Times New Roman" w:cs="Times New Roman"/>
          <w:kern w:val="2"/>
          <w:sz w:val="28"/>
          <w:szCs w:val="28"/>
          <w:lang w:eastAsia="ru-RU"/>
        </w:rPr>
        <w:t xml:space="preserve"> Российской Федерации от 14 мая 1993 года № 4979-1 «О ветеринарии» (абзацы 13 и 14 статьи 3), </w:t>
      </w:r>
      <w:r w:rsidRPr="0055138B">
        <w:rPr>
          <w:rFonts w:ascii="Times New Roman" w:eastAsia="Times New Roman" w:hAnsi="Times New Roman" w:cs="Times New Roman"/>
          <w:bCs/>
          <w:kern w:val="2"/>
          <w:sz w:val="28"/>
          <w:szCs w:val="28"/>
          <w:lang w:eastAsia="ru-RU"/>
        </w:rPr>
        <w:t>Федерального закона</w:t>
      </w:r>
      <w:r w:rsidRPr="0055138B">
        <w:rPr>
          <w:rFonts w:ascii="Times New Roman" w:eastAsia="Times New Roman" w:hAnsi="Times New Roman" w:cs="Times New Roman"/>
          <w:kern w:val="2"/>
          <w:sz w:val="28"/>
          <w:szCs w:val="28"/>
          <w:lang w:eastAsia="ru-RU"/>
        </w:rPr>
        <w:t xml:space="preserve"> от 30 марта 1999 года № 52</w:t>
      </w:r>
      <w:r w:rsidRPr="0055138B">
        <w:rPr>
          <w:rFonts w:ascii="Times New Roman" w:eastAsia="Times New Roman" w:hAnsi="Times New Roman" w:cs="Times New Roman"/>
          <w:kern w:val="2"/>
          <w:sz w:val="28"/>
          <w:szCs w:val="28"/>
          <w:lang w:eastAsia="ru-RU"/>
        </w:rPr>
        <w:noBreakHyphen/>
        <w:t>ФЗ «О санитарно-эпидемиологическом благополучии населения» (статья 6), Устава Иркутской области (часть 3 статьи 9, часть 2 статьи 65).</w:t>
      </w:r>
      <w:proofErr w:type="gramEnd"/>
    </w:p>
    <w:p w:rsidR="0055138B" w:rsidRPr="0055138B" w:rsidRDefault="0055138B" w:rsidP="0055138B">
      <w:pPr>
        <w:spacing w:after="0" w:line="240" w:lineRule="auto"/>
        <w:ind w:firstLine="709"/>
        <w:jc w:val="both"/>
        <w:rPr>
          <w:rFonts w:ascii="Times New Roman" w:eastAsia="Times New Roman" w:hAnsi="Times New Roman" w:cs="Times New Roman"/>
          <w:kern w:val="2"/>
          <w:sz w:val="28"/>
          <w:szCs w:val="28"/>
          <w:lang w:eastAsia="ru-RU"/>
        </w:rPr>
      </w:pPr>
    </w:p>
    <w:p w:rsidR="0055138B" w:rsidRPr="0055138B" w:rsidRDefault="0055138B" w:rsidP="0055138B">
      <w:pPr>
        <w:spacing w:after="0" w:line="240" w:lineRule="auto"/>
        <w:ind w:firstLine="709"/>
        <w:jc w:val="both"/>
        <w:rPr>
          <w:rFonts w:ascii="Times New Roman" w:eastAsia="Times New Roman" w:hAnsi="Times New Roman" w:cs="Times New Roman"/>
          <w:b/>
          <w:kern w:val="2"/>
          <w:sz w:val="28"/>
          <w:szCs w:val="28"/>
          <w:lang w:eastAsia="ru-RU"/>
        </w:rPr>
      </w:pPr>
      <w:r w:rsidRPr="0055138B">
        <w:rPr>
          <w:rFonts w:ascii="Times New Roman" w:eastAsia="Times New Roman" w:hAnsi="Times New Roman" w:cs="Times New Roman"/>
          <w:b/>
          <w:kern w:val="2"/>
          <w:sz w:val="28"/>
          <w:szCs w:val="28"/>
          <w:lang w:eastAsia="ru-RU"/>
        </w:rPr>
        <w:t>3. Состояние правового регулирования в данной сфере; обоснование целесообразности принятия правового акта Иркутской области</w:t>
      </w:r>
    </w:p>
    <w:p w:rsidR="0055138B" w:rsidRPr="0055138B" w:rsidRDefault="0055138B" w:rsidP="0055138B">
      <w:pPr>
        <w:spacing w:after="0" w:line="240" w:lineRule="auto"/>
        <w:ind w:firstLine="709"/>
        <w:jc w:val="both"/>
        <w:rPr>
          <w:rFonts w:ascii="Times New Roman" w:eastAsia="Times New Roman" w:hAnsi="Times New Roman" w:cs="Times New Roman"/>
          <w:kern w:val="2"/>
          <w:sz w:val="28"/>
          <w:szCs w:val="28"/>
          <w:lang w:eastAsia="ru-RU"/>
        </w:rPr>
      </w:pPr>
    </w:p>
    <w:p w:rsidR="0055138B" w:rsidRPr="0055138B" w:rsidRDefault="0055138B" w:rsidP="0055138B">
      <w:pPr>
        <w:spacing w:after="0" w:line="240" w:lineRule="auto"/>
        <w:ind w:firstLine="709"/>
        <w:jc w:val="both"/>
        <w:rPr>
          <w:rFonts w:ascii="Times New Roman" w:eastAsia="Times New Roman" w:hAnsi="Times New Roman" w:cs="Times New Roman"/>
          <w:kern w:val="2"/>
          <w:sz w:val="28"/>
          <w:szCs w:val="28"/>
          <w:lang w:eastAsia="ru-RU"/>
        </w:rPr>
      </w:pPr>
      <w:proofErr w:type="gramStart"/>
      <w:r w:rsidRPr="0055138B">
        <w:rPr>
          <w:rFonts w:ascii="Times New Roman" w:eastAsia="Times New Roman" w:hAnsi="Times New Roman" w:cs="Times New Roman"/>
          <w:kern w:val="2"/>
          <w:sz w:val="28"/>
          <w:szCs w:val="28"/>
          <w:lang w:eastAsia="ru-RU"/>
        </w:rPr>
        <w:lastRenderedPageBreak/>
        <w:t>В настоящее время общественные отношения по отлову и содержанию безнадзорных животных регулируются на территории Иркутской области Законом Иркутской области от 9 декабря 2013 года № 109-ОЗ «Об отлове, транспортировке и передержке безнадзорных собак и кошек в Иркутской области» и Законом Иркутской области от 9 декабря 2013 года № 110-ОЗ «О наделении органов местного самоуправления отдельными областными государственными полномочиями в сфере обращения с</w:t>
      </w:r>
      <w:proofErr w:type="gramEnd"/>
      <w:r w:rsidRPr="0055138B">
        <w:rPr>
          <w:rFonts w:ascii="Times New Roman" w:eastAsia="Times New Roman" w:hAnsi="Times New Roman" w:cs="Times New Roman"/>
          <w:kern w:val="2"/>
          <w:sz w:val="28"/>
          <w:szCs w:val="28"/>
          <w:lang w:eastAsia="ru-RU"/>
        </w:rPr>
        <w:t xml:space="preserve"> безнадзорными собаками и кошками в Иркутской области».</w:t>
      </w:r>
    </w:p>
    <w:p w:rsidR="0055138B" w:rsidRPr="0055138B" w:rsidRDefault="0055138B" w:rsidP="0055138B">
      <w:pPr>
        <w:spacing w:after="0" w:line="240" w:lineRule="auto"/>
        <w:ind w:firstLine="709"/>
        <w:jc w:val="both"/>
        <w:rPr>
          <w:rFonts w:ascii="Times New Roman" w:eastAsia="Times New Roman" w:hAnsi="Times New Roman" w:cs="Times New Roman"/>
          <w:bCs/>
          <w:kern w:val="2"/>
          <w:sz w:val="28"/>
          <w:szCs w:val="28"/>
          <w:lang w:eastAsia="ru-RU"/>
        </w:rPr>
      </w:pPr>
      <w:proofErr w:type="gramStart"/>
      <w:r w:rsidRPr="0055138B">
        <w:rPr>
          <w:rFonts w:ascii="Times New Roman" w:eastAsia="Times New Roman" w:hAnsi="Times New Roman" w:cs="Times New Roman"/>
          <w:kern w:val="2"/>
          <w:sz w:val="28"/>
          <w:szCs w:val="28"/>
          <w:lang w:eastAsia="ru-RU"/>
        </w:rPr>
        <w:t xml:space="preserve">Необходимость внесения изменений в указанные нормативные правовые акты Иркутской области обусловлена принятием </w:t>
      </w:r>
      <w:r w:rsidRPr="0055138B">
        <w:rPr>
          <w:rFonts w:ascii="Times New Roman" w:eastAsia="Times New Roman" w:hAnsi="Times New Roman" w:cs="Times New Roman"/>
          <w:bCs/>
          <w:kern w:val="2"/>
          <w:sz w:val="28"/>
          <w:szCs w:val="28"/>
          <w:lang w:eastAsia="ru-RU"/>
        </w:rPr>
        <w:t xml:space="preserve">Федерального закона от </w:t>
      </w:r>
      <w:r w:rsidRPr="0055138B">
        <w:rPr>
          <w:rFonts w:ascii="Times New Roman" w:eastAsia="Times New Roman" w:hAnsi="Times New Roman" w:cs="Times New Roman"/>
          <w:kern w:val="2"/>
          <w:sz w:val="28"/>
          <w:szCs w:val="28"/>
          <w:lang w:eastAsia="ru-RU"/>
        </w:rPr>
        <w:t>30 марта 2015 года № 64-ФЗ «О</w:t>
      </w:r>
      <w:r w:rsidRPr="0055138B">
        <w:rPr>
          <w:rFonts w:ascii="Times New Roman" w:eastAsia="Times New Roman" w:hAnsi="Times New Roman" w:cs="Times New Roman"/>
          <w:bCs/>
          <w:kern w:val="2"/>
          <w:sz w:val="28"/>
          <w:szCs w:val="28"/>
          <w:lang w:eastAsia="ru-RU"/>
        </w:rPr>
        <w:t xml:space="preserve"> внесении изменений в статью 26</w:t>
      </w:r>
      <w:r w:rsidRPr="0055138B">
        <w:rPr>
          <w:rFonts w:ascii="Times New Roman" w:eastAsia="Times New Roman" w:hAnsi="Times New Roman" w:cs="Times New Roman"/>
          <w:bCs/>
          <w:kern w:val="2"/>
          <w:sz w:val="28"/>
          <w:szCs w:val="28"/>
          <w:vertAlign w:val="superscript"/>
          <w:lang w:eastAsia="ru-RU"/>
        </w:rPr>
        <w:t>3</w:t>
      </w:r>
      <w:r w:rsidRPr="0055138B">
        <w:rPr>
          <w:rFonts w:ascii="Times New Roman" w:eastAsia="Times New Roman" w:hAnsi="Times New Roman" w:cs="Times New Roman"/>
          <w:bCs/>
          <w:kern w:val="2"/>
          <w:sz w:val="28"/>
          <w:szCs w:val="28"/>
          <w:lang w:eastAsia="ru-RU"/>
        </w:rP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статьи 14</w:t>
      </w:r>
      <w:r w:rsidRPr="0055138B">
        <w:rPr>
          <w:rFonts w:ascii="Times New Roman" w:eastAsia="Times New Roman" w:hAnsi="Times New Roman" w:cs="Times New Roman"/>
          <w:bCs/>
          <w:kern w:val="2"/>
          <w:sz w:val="28"/>
          <w:szCs w:val="28"/>
          <w:vertAlign w:val="superscript"/>
          <w:lang w:eastAsia="ru-RU"/>
        </w:rPr>
        <w:t>1</w:t>
      </w:r>
      <w:r w:rsidRPr="0055138B">
        <w:rPr>
          <w:rFonts w:ascii="Times New Roman" w:eastAsia="Times New Roman" w:hAnsi="Times New Roman" w:cs="Times New Roman"/>
          <w:bCs/>
          <w:kern w:val="2"/>
          <w:sz w:val="28"/>
          <w:szCs w:val="28"/>
          <w:lang w:eastAsia="ru-RU"/>
        </w:rPr>
        <w:t xml:space="preserve"> и 16</w:t>
      </w:r>
      <w:r w:rsidRPr="0055138B">
        <w:rPr>
          <w:rFonts w:ascii="Times New Roman" w:eastAsia="Times New Roman" w:hAnsi="Times New Roman" w:cs="Times New Roman"/>
          <w:bCs/>
          <w:kern w:val="2"/>
          <w:sz w:val="28"/>
          <w:szCs w:val="28"/>
          <w:vertAlign w:val="superscript"/>
          <w:lang w:eastAsia="ru-RU"/>
        </w:rPr>
        <w:t>1</w:t>
      </w:r>
      <w:r w:rsidRPr="0055138B">
        <w:rPr>
          <w:rFonts w:ascii="Times New Roman" w:eastAsia="Times New Roman" w:hAnsi="Times New Roman" w:cs="Times New Roman"/>
          <w:bCs/>
          <w:kern w:val="2"/>
          <w:sz w:val="28"/>
          <w:szCs w:val="28"/>
          <w:lang w:eastAsia="ru-RU"/>
        </w:rPr>
        <w:t xml:space="preserve"> Федерального закона «Об общих принципах организации местного самоуправления в Российской Федерации», вступившего в</w:t>
      </w:r>
      <w:proofErr w:type="gramEnd"/>
      <w:r w:rsidRPr="0055138B">
        <w:rPr>
          <w:rFonts w:ascii="Times New Roman" w:eastAsia="Times New Roman" w:hAnsi="Times New Roman" w:cs="Times New Roman"/>
          <w:bCs/>
          <w:kern w:val="2"/>
          <w:sz w:val="28"/>
          <w:szCs w:val="28"/>
          <w:lang w:eastAsia="ru-RU"/>
        </w:rPr>
        <w:t xml:space="preserve"> силу 11 апреля 2015 года.</w:t>
      </w:r>
    </w:p>
    <w:p w:rsidR="0055138B" w:rsidRPr="0055138B" w:rsidRDefault="0055138B" w:rsidP="0055138B">
      <w:pPr>
        <w:spacing w:after="0" w:line="240" w:lineRule="auto"/>
        <w:ind w:firstLine="709"/>
        <w:jc w:val="both"/>
        <w:rPr>
          <w:rFonts w:ascii="Times New Roman" w:eastAsia="Times New Roman" w:hAnsi="Times New Roman" w:cs="Times New Roman"/>
          <w:bCs/>
          <w:kern w:val="2"/>
          <w:sz w:val="28"/>
          <w:szCs w:val="28"/>
          <w:lang w:eastAsia="ru-RU"/>
        </w:rPr>
      </w:pPr>
      <w:proofErr w:type="gramStart"/>
      <w:r w:rsidRPr="0055138B">
        <w:rPr>
          <w:rFonts w:ascii="Times New Roman" w:eastAsia="Times New Roman" w:hAnsi="Times New Roman" w:cs="Times New Roman"/>
          <w:bCs/>
          <w:kern w:val="2"/>
          <w:sz w:val="28"/>
          <w:szCs w:val="28"/>
          <w:lang w:eastAsia="ru-RU"/>
        </w:rPr>
        <w:t>Данным Федеральным законом уточнено, что к полномочиям органов государственной власти субъекта Российской Федерации по предметам совместного ведения, осуществляемым данными органами самостоятельно за счет средств бюджета субъекта Российской Федерации (за исключением субвенций из федерального бюджета), относится решение вопросов организации проведения на территории субъекта Российской Федерации мероприятий по предупреждению и ликвидации болезней животных, их лечению, отлову и содержанию безнадзорных животных, защите населения</w:t>
      </w:r>
      <w:proofErr w:type="gramEnd"/>
      <w:r w:rsidRPr="0055138B">
        <w:rPr>
          <w:rFonts w:ascii="Times New Roman" w:eastAsia="Times New Roman" w:hAnsi="Times New Roman" w:cs="Times New Roman"/>
          <w:bCs/>
          <w:kern w:val="2"/>
          <w:sz w:val="28"/>
          <w:szCs w:val="28"/>
          <w:lang w:eastAsia="ru-RU"/>
        </w:rPr>
        <w:t xml:space="preserve"> от болезней, общих для человека и животных, за исключением вопросов, решение которых отнесено к ведению Российской Федерации.</w:t>
      </w:r>
    </w:p>
    <w:p w:rsidR="0055138B" w:rsidRPr="0055138B" w:rsidRDefault="0055138B" w:rsidP="0055138B">
      <w:pPr>
        <w:spacing w:after="0" w:line="240" w:lineRule="auto"/>
        <w:ind w:firstLine="709"/>
        <w:jc w:val="both"/>
        <w:rPr>
          <w:rFonts w:ascii="Times New Roman" w:eastAsia="Times New Roman" w:hAnsi="Times New Roman" w:cs="Times New Roman"/>
          <w:bCs/>
          <w:kern w:val="2"/>
          <w:sz w:val="28"/>
          <w:szCs w:val="28"/>
          <w:lang w:eastAsia="ru-RU"/>
        </w:rPr>
      </w:pPr>
      <w:r w:rsidRPr="0055138B">
        <w:rPr>
          <w:rFonts w:ascii="Times New Roman" w:eastAsia="Times New Roman" w:hAnsi="Times New Roman" w:cs="Times New Roman"/>
          <w:bCs/>
          <w:kern w:val="2"/>
          <w:sz w:val="28"/>
          <w:szCs w:val="28"/>
          <w:lang w:eastAsia="ru-RU"/>
        </w:rPr>
        <w:t>К правам органов местного самоуправления городского, сельского поселения (городского округа) на решение вопросов, не отнесенных к вопросам местного значения поселений (городских округов), отнесено осуществление мероприятий по отлову и содержанию безнадзорных животных, обитающих на территории поселения (городского округа).</w:t>
      </w:r>
    </w:p>
    <w:p w:rsidR="0055138B" w:rsidRPr="0055138B" w:rsidRDefault="0055138B" w:rsidP="0055138B">
      <w:pPr>
        <w:spacing w:after="0" w:line="240" w:lineRule="auto"/>
        <w:ind w:firstLine="709"/>
        <w:jc w:val="both"/>
        <w:rPr>
          <w:rFonts w:ascii="Times New Roman" w:eastAsia="Times New Roman" w:hAnsi="Times New Roman" w:cs="Times New Roman"/>
          <w:bCs/>
          <w:kern w:val="2"/>
          <w:sz w:val="28"/>
          <w:szCs w:val="28"/>
          <w:lang w:eastAsia="ru-RU"/>
        </w:rPr>
      </w:pPr>
      <w:r w:rsidRPr="0055138B">
        <w:rPr>
          <w:rFonts w:ascii="Times New Roman" w:eastAsia="Times New Roman" w:hAnsi="Times New Roman" w:cs="Times New Roman"/>
          <w:bCs/>
          <w:kern w:val="2"/>
          <w:sz w:val="28"/>
          <w:szCs w:val="28"/>
          <w:lang w:eastAsia="ru-RU"/>
        </w:rPr>
        <w:t>В связи с уточнением полномочий органов государственной власти и органов местного самоуправления требуется замена понятия «передержка безнадзорных животных» на понятие «содержание безнадзорных животных».</w:t>
      </w:r>
    </w:p>
    <w:p w:rsidR="0055138B" w:rsidRPr="0055138B" w:rsidRDefault="0055138B" w:rsidP="0055138B">
      <w:pPr>
        <w:spacing w:after="0" w:line="240" w:lineRule="auto"/>
        <w:ind w:firstLine="709"/>
        <w:jc w:val="both"/>
        <w:rPr>
          <w:rFonts w:ascii="Times New Roman" w:eastAsia="Times New Roman" w:hAnsi="Times New Roman" w:cs="Times New Roman"/>
          <w:bCs/>
          <w:kern w:val="2"/>
          <w:sz w:val="28"/>
          <w:szCs w:val="28"/>
          <w:lang w:eastAsia="ru-RU"/>
        </w:rPr>
      </w:pPr>
      <w:r w:rsidRPr="0055138B">
        <w:rPr>
          <w:rFonts w:ascii="Times New Roman" w:eastAsia="Times New Roman" w:hAnsi="Times New Roman" w:cs="Times New Roman"/>
          <w:bCs/>
          <w:kern w:val="2"/>
          <w:sz w:val="28"/>
          <w:szCs w:val="28"/>
          <w:lang w:eastAsia="ru-RU"/>
        </w:rPr>
        <w:t xml:space="preserve">В целях осуществления </w:t>
      </w:r>
      <w:proofErr w:type="gramStart"/>
      <w:r w:rsidRPr="0055138B">
        <w:rPr>
          <w:rFonts w:ascii="Times New Roman" w:eastAsia="Times New Roman" w:hAnsi="Times New Roman" w:cs="Times New Roman"/>
          <w:bCs/>
          <w:kern w:val="2"/>
          <w:sz w:val="28"/>
          <w:szCs w:val="28"/>
          <w:lang w:eastAsia="ru-RU"/>
        </w:rPr>
        <w:t>контроля за</w:t>
      </w:r>
      <w:proofErr w:type="gramEnd"/>
      <w:r w:rsidRPr="0055138B">
        <w:rPr>
          <w:rFonts w:ascii="Times New Roman" w:eastAsia="Times New Roman" w:hAnsi="Times New Roman" w:cs="Times New Roman"/>
          <w:bCs/>
          <w:kern w:val="2"/>
          <w:sz w:val="28"/>
          <w:szCs w:val="28"/>
          <w:lang w:eastAsia="ru-RU"/>
        </w:rPr>
        <w:t xml:space="preserve"> количеством отловленных животных и расходованием средств областного бюджета, выделенных на содержание безнадзорных животных, проектом предполагается наделение Правительства Иркутской области полномочием по установлению порядка ведения учетного дела безнадзорного животного, в том числе определению порядка идентификации безнадзорного животного.</w:t>
      </w:r>
    </w:p>
    <w:p w:rsidR="0055138B" w:rsidRPr="0055138B" w:rsidRDefault="0055138B" w:rsidP="0055138B">
      <w:pPr>
        <w:tabs>
          <w:tab w:val="left" w:pos="0"/>
        </w:tabs>
        <w:spacing w:after="0" w:line="240" w:lineRule="auto"/>
        <w:ind w:firstLine="720"/>
        <w:jc w:val="both"/>
        <w:rPr>
          <w:rFonts w:ascii="Times New Roman" w:eastAsia="Times New Roman" w:hAnsi="Times New Roman" w:cs="Times New Roman"/>
          <w:sz w:val="28"/>
          <w:szCs w:val="28"/>
          <w:lang w:eastAsia="ru-RU"/>
        </w:rPr>
      </w:pPr>
      <w:r w:rsidRPr="0055138B">
        <w:rPr>
          <w:rFonts w:ascii="Times New Roman" w:eastAsia="Times New Roman" w:hAnsi="Times New Roman" w:cs="Times New Roman"/>
          <w:sz w:val="28"/>
          <w:szCs w:val="28"/>
          <w:lang w:eastAsia="ru-RU"/>
        </w:rPr>
        <w:t xml:space="preserve">В целях регулирования численности безнадзорных животных на территории города Иркутска предполагается предусмотреть </w:t>
      </w:r>
      <w:r w:rsidRPr="0055138B">
        <w:rPr>
          <w:rFonts w:ascii="Times New Roman" w:eastAsia="Times New Roman" w:hAnsi="Times New Roman" w:cs="Times New Roman"/>
          <w:bCs/>
          <w:sz w:val="28"/>
          <w:szCs w:val="28"/>
          <w:lang w:eastAsia="ru-RU"/>
        </w:rPr>
        <w:t xml:space="preserve">возврат безнадзорных животных в места прежнего их обитания, под которыми понимается тот муниципальный район или городской округ, на территории которого отловлено животное. </w:t>
      </w:r>
    </w:p>
    <w:p w:rsidR="0055138B" w:rsidRPr="0055138B" w:rsidRDefault="0055138B" w:rsidP="0055138B">
      <w:pPr>
        <w:spacing w:after="0" w:line="240" w:lineRule="auto"/>
        <w:ind w:firstLine="709"/>
        <w:jc w:val="both"/>
        <w:rPr>
          <w:rFonts w:ascii="Times New Roman" w:eastAsia="Times New Roman" w:hAnsi="Times New Roman" w:cs="Times New Roman"/>
          <w:bCs/>
          <w:kern w:val="2"/>
          <w:sz w:val="28"/>
          <w:szCs w:val="28"/>
          <w:lang w:eastAsia="ru-RU"/>
        </w:rPr>
      </w:pPr>
      <w:proofErr w:type="gramStart"/>
      <w:r w:rsidRPr="0055138B">
        <w:rPr>
          <w:rFonts w:ascii="Times New Roman" w:eastAsia="Times New Roman" w:hAnsi="Times New Roman" w:cs="Times New Roman"/>
          <w:bCs/>
          <w:kern w:val="2"/>
          <w:sz w:val="28"/>
          <w:szCs w:val="28"/>
          <w:lang w:eastAsia="ru-RU"/>
        </w:rPr>
        <w:lastRenderedPageBreak/>
        <w:t xml:space="preserve">Также проект направлен на приведение положений </w:t>
      </w:r>
      <w:r w:rsidRPr="0055138B">
        <w:rPr>
          <w:rFonts w:ascii="Times New Roman" w:eastAsia="Times New Roman" w:hAnsi="Times New Roman" w:cs="Times New Roman"/>
          <w:kern w:val="2"/>
          <w:sz w:val="28"/>
          <w:szCs w:val="28"/>
          <w:lang w:eastAsia="ru-RU"/>
        </w:rPr>
        <w:t xml:space="preserve">Закона Иркутской области от 9 декабря 2013 года № 109-ОЗ «Об отлове, транспортировке и передержке безнадзорных собак и кошек в Иркутской области» в соответствие с законодательством в области обеспечения санитарно-эпидемиологического благополучия населения, в том числе требованиями ветеринарно-санитарных правил, </w:t>
      </w:r>
      <w:r w:rsidRPr="0055138B">
        <w:rPr>
          <w:rFonts w:ascii="Times New Roman" w:eastAsia="Times New Roman" w:hAnsi="Times New Roman" w:cs="Times New Roman"/>
          <w:sz w:val="28"/>
          <w:szCs w:val="28"/>
          <w:lang w:eastAsia="ru-RU"/>
        </w:rPr>
        <w:t>в части сокращения срока содержания безнадзорных животных с полугода до 30 дней.</w:t>
      </w:r>
      <w:proofErr w:type="gramEnd"/>
      <w:r w:rsidRPr="0055138B">
        <w:rPr>
          <w:rFonts w:ascii="Times New Roman" w:eastAsia="Times New Roman" w:hAnsi="Times New Roman" w:cs="Times New Roman"/>
          <w:sz w:val="28"/>
          <w:szCs w:val="28"/>
          <w:lang w:eastAsia="ru-RU"/>
        </w:rPr>
        <w:t xml:space="preserve"> Данные изменения позволят в значительной степени сократить бюджетные расходы, связанные с длительным содержанием животных, а сэкономленные средства направить на отлов большего количества собак и кошек.</w:t>
      </w:r>
    </w:p>
    <w:p w:rsidR="0055138B" w:rsidRPr="0055138B" w:rsidRDefault="0055138B" w:rsidP="0055138B">
      <w:pPr>
        <w:spacing w:after="0" w:line="240" w:lineRule="auto"/>
        <w:ind w:firstLine="709"/>
        <w:jc w:val="both"/>
        <w:rPr>
          <w:rFonts w:ascii="Times New Roman" w:eastAsia="Times New Roman" w:hAnsi="Times New Roman" w:cs="Times New Roman"/>
          <w:bCs/>
          <w:kern w:val="2"/>
          <w:sz w:val="28"/>
          <w:szCs w:val="28"/>
          <w:lang w:eastAsia="ru-RU"/>
        </w:rPr>
      </w:pPr>
    </w:p>
    <w:p w:rsidR="0055138B" w:rsidRPr="0055138B" w:rsidRDefault="0055138B" w:rsidP="0055138B">
      <w:pPr>
        <w:spacing w:after="0" w:line="240" w:lineRule="auto"/>
        <w:ind w:firstLine="709"/>
        <w:jc w:val="both"/>
        <w:rPr>
          <w:rFonts w:ascii="Times New Roman" w:eastAsia="Times New Roman" w:hAnsi="Times New Roman" w:cs="Times New Roman"/>
          <w:b/>
          <w:kern w:val="2"/>
          <w:sz w:val="28"/>
          <w:szCs w:val="28"/>
          <w:lang w:eastAsia="ru-RU"/>
        </w:rPr>
      </w:pPr>
      <w:r w:rsidRPr="0055138B">
        <w:rPr>
          <w:rFonts w:ascii="Times New Roman" w:eastAsia="Times New Roman" w:hAnsi="Times New Roman" w:cs="Times New Roman"/>
          <w:b/>
          <w:kern w:val="2"/>
          <w:sz w:val="28"/>
          <w:szCs w:val="28"/>
          <w:lang w:eastAsia="ru-RU"/>
        </w:rPr>
        <w:t>4. Предмет правового регулирования и основные правовые предписания проекта правового акта Иркутской области</w:t>
      </w:r>
    </w:p>
    <w:p w:rsidR="0055138B" w:rsidRPr="0055138B" w:rsidRDefault="0055138B" w:rsidP="0055138B">
      <w:pPr>
        <w:spacing w:after="0" w:line="240" w:lineRule="auto"/>
        <w:ind w:firstLine="709"/>
        <w:jc w:val="both"/>
        <w:rPr>
          <w:rFonts w:ascii="Times New Roman" w:eastAsia="Times New Roman" w:hAnsi="Times New Roman" w:cs="Times New Roman"/>
          <w:kern w:val="2"/>
          <w:sz w:val="28"/>
          <w:szCs w:val="28"/>
          <w:lang w:eastAsia="ru-RU"/>
        </w:rPr>
      </w:pPr>
    </w:p>
    <w:p w:rsidR="0055138B" w:rsidRPr="0055138B" w:rsidRDefault="0055138B" w:rsidP="0055138B">
      <w:pPr>
        <w:spacing w:after="0" w:line="240" w:lineRule="auto"/>
        <w:ind w:firstLine="709"/>
        <w:jc w:val="both"/>
        <w:rPr>
          <w:rFonts w:ascii="Times New Roman" w:eastAsia="Times New Roman" w:hAnsi="Times New Roman" w:cs="Times New Roman"/>
          <w:kern w:val="2"/>
          <w:sz w:val="28"/>
          <w:szCs w:val="28"/>
          <w:lang w:eastAsia="ru-RU"/>
        </w:rPr>
      </w:pPr>
      <w:r w:rsidRPr="0055138B">
        <w:rPr>
          <w:rFonts w:ascii="Times New Roman" w:eastAsia="Times New Roman" w:hAnsi="Times New Roman" w:cs="Times New Roman"/>
          <w:kern w:val="2"/>
          <w:sz w:val="28"/>
          <w:szCs w:val="28"/>
          <w:lang w:eastAsia="ru-RU"/>
        </w:rPr>
        <w:t>Проект закона состоит из трех статей.</w:t>
      </w:r>
    </w:p>
    <w:p w:rsidR="0055138B" w:rsidRPr="0055138B" w:rsidRDefault="0055138B" w:rsidP="0055138B">
      <w:pPr>
        <w:spacing w:after="0" w:line="240" w:lineRule="auto"/>
        <w:ind w:firstLine="709"/>
        <w:jc w:val="both"/>
        <w:rPr>
          <w:rFonts w:ascii="Times New Roman" w:eastAsia="Times New Roman" w:hAnsi="Times New Roman" w:cs="Times New Roman"/>
          <w:kern w:val="2"/>
          <w:sz w:val="28"/>
          <w:szCs w:val="28"/>
          <w:lang w:eastAsia="ru-RU"/>
        </w:rPr>
      </w:pPr>
      <w:r w:rsidRPr="0055138B">
        <w:rPr>
          <w:rFonts w:ascii="Times New Roman" w:eastAsia="Times New Roman" w:hAnsi="Times New Roman" w:cs="Times New Roman"/>
          <w:kern w:val="2"/>
          <w:sz w:val="28"/>
          <w:szCs w:val="28"/>
          <w:lang w:eastAsia="ru-RU"/>
        </w:rPr>
        <w:t>Статьей 1 предусмотрено внесение изменений в Закон Иркутской области от 9 декабря 2013 года № 109-ОЗ «Об отлове, транспортировке и передержке безнадзорных собак и кошек в Иркутской области».</w:t>
      </w:r>
    </w:p>
    <w:p w:rsidR="0055138B" w:rsidRPr="0055138B" w:rsidRDefault="0055138B" w:rsidP="0055138B">
      <w:pPr>
        <w:spacing w:after="0" w:line="240" w:lineRule="auto"/>
        <w:ind w:firstLine="709"/>
        <w:jc w:val="both"/>
        <w:rPr>
          <w:rFonts w:ascii="Times New Roman" w:eastAsia="Times New Roman" w:hAnsi="Times New Roman" w:cs="Times New Roman"/>
          <w:kern w:val="2"/>
          <w:sz w:val="28"/>
          <w:szCs w:val="28"/>
          <w:lang w:eastAsia="ru-RU"/>
        </w:rPr>
      </w:pPr>
      <w:r w:rsidRPr="0055138B">
        <w:rPr>
          <w:rFonts w:ascii="Times New Roman" w:eastAsia="Times New Roman" w:hAnsi="Times New Roman" w:cs="Times New Roman"/>
          <w:kern w:val="2"/>
          <w:sz w:val="28"/>
          <w:szCs w:val="28"/>
          <w:lang w:eastAsia="ru-RU"/>
        </w:rPr>
        <w:t xml:space="preserve">Статья 2 предусматривает внесение изменений в Закон Иркутской области </w:t>
      </w:r>
      <w:r w:rsidRPr="0055138B">
        <w:rPr>
          <w:rFonts w:ascii="Times New Roman" w:eastAsia="Times New Roman" w:hAnsi="Times New Roman" w:cs="Times New Roman"/>
          <w:bCs/>
          <w:kern w:val="2"/>
          <w:sz w:val="28"/>
          <w:szCs w:val="28"/>
          <w:lang w:eastAsia="ru-RU"/>
        </w:rPr>
        <w:t>от 9 декабря 2013 года № 110-ОЗ «О наделении органов местного самоуправления отдельными областными государственными полномочиями в сфере обращения с безнадзорными собаками и кошками в Иркутской области»</w:t>
      </w:r>
      <w:r w:rsidRPr="0055138B">
        <w:rPr>
          <w:rFonts w:ascii="Times New Roman" w:eastAsia="Times New Roman" w:hAnsi="Times New Roman" w:cs="Times New Roman"/>
          <w:kern w:val="2"/>
          <w:sz w:val="28"/>
          <w:szCs w:val="28"/>
          <w:lang w:eastAsia="ru-RU"/>
        </w:rPr>
        <w:t>.</w:t>
      </w:r>
    </w:p>
    <w:p w:rsidR="0055138B" w:rsidRPr="0055138B" w:rsidRDefault="0055138B" w:rsidP="0055138B">
      <w:pPr>
        <w:spacing w:after="0" w:line="240" w:lineRule="auto"/>
        <w:ind w:firstLine="709"/>
        <w:jc w:val="both"/>
        <w:rPr>
          <w:rFonts w:ascii="Times New Roman" w:eastAsia="Times New Roman" w:hAnsi="Times New Roman" w:cs="Times New Roman"/>
          <w:kern w:val="2"/>
          <w:sz w:val="28"/>
          <w:szCs w:val="28"/>
          <w:lang w:eastAsia="ru-RU"/>
        </w:rPr>
      </w:pPr>
      <w:r w:rsidRPr="0055138B">
        <w:rPr>
          <w:rFonts w:ascii="Times New Roman" w:eastAsia="Times New Roman" w:hAnsi="Times New Roman" w:cs="Times New Roman"/>
          <w:kern w:val="2"/>
          <w:sz w:val="28"/>
          <w:szCs w:val="28"/>
          <w:lang w:eastAsia="ru-RU"/>
        </w:rPr>
        <w:t xml:space="preserve">Статья 3 устанавливает порядок вступления закона в силу. </w:t>
      </w:r>
    </w:p>
    <w:p w:rsidR="0055138B" w:rsidRPr="0055138B" w:rsidRDefault="0055138B" w:rsidP="0055138B">
      <w:pPr>
        <w:spacing w:after="0" w:line="240" w:lineRule="auto"/>
        <w:ind w:firstLine="709"/>
        <w:jc w:val="both"/>
        <w:rPr>
          <w:rFonts w:ascii="Times New Roman" w:eastAsia="Times New Roman" w:hAnsi="Times New Roman" w:cs="Times New Roman"/>
          <w:kern w:val="2"/>
          <w:sz w:val="28"/>
          <w:szCs w:val="28"/>
          <w:lang w:eastAsia="ru-RU"/>
        </w:rPr>
      </w:pPr>
    </w:p>
    <w:p w:rsidR="0055138B" w:rsidRPr="0055138B" w:rsidRDefault="0055138B" w:rsidP="0055138B">
      <w:pPr>
        <w:spacing w:after="0" w:line="240" w:lineRule="auto"/>
        <w:ind w:firstLine="709"/>
        <w:jc w:val="both"/>
        <w:rPr>
          <w:rFonts w:ascii="Times New Roman" w:eastAsia="Times New Roman" w:hAnsi="Times New Roman" w:cs="Times New Roman"/>
          <w:b/>
          <w:kern w:val="2"/>
          <w:sz w:val="28"/>
          <w:szCs w:val="28"/>
          <w:lang w:eastAsia="ru-RU"/>
        </w:rPr>
      </w:pPr>
      <w:r w:rsidRPr="0055138B">
        <w:rPr>
          <w:rFonts w:ascii="Times New Roman" w:eastAsia="Times New Roman" w:hAnsi="Times New Roman" w:cs="Times New Roman"/>
          <w:b/>
          <w:kern w:val="2"/>
          <w:sz w:val="28"/>
          <w:szCs w:val="28"/>
          <w:lang w:eastAsia="ru-RU"/>
        </w:rPr>
        <w:t xml:space="preserve">5. Перечень правовых актов Иркутской области, принятия, отмены, изменения либо признания </w:t>
      </w:r>
      <w:proofErr w:type="gramStart"/>
      <w:r w:rsidRPr="0055138B">
        <w:rPr>
          <w:rFonts w:ascii="Times New Roman" w:eastAsia="Times New Roman" w:hAnsi="Times New Roman" w:cs="Times New Roman"/>
          <w:b/>
          <w:kern w:val="2"/>
          <w:sz w:val="28"/>
          <w:szCs w:val="28"/>
          <w:lang w:eastAsia="ru-RU"/>
        </w:rPr>
        <w:t>утратившими</w:t>
      </w:r>
      <w:proofErr w:type="gramEnd"/>
      <w:r w:rsidRPr="0055138B">
        <w:rPr>
          <w:rFonts w:ascii="Times New Roman" w:eastAsia="Times New Roman" w:hAnsi="Times New Roman" w:cs="Times New Roman"/>
          <w:b/>
          <w:kern w:val="2"/>
          <w:sz w:val="28"/>
          <w:szCs w:val="28"/>
          <w:lang w:eastAsia="ru-RU"/>
        </w:rPr>
        <w:t xml:space="preserve"> силу которых потребует принятие данного правового акта Иркутской области</w:t>
      </w:r>
    </w:p>
    <w:p w:rsidR="0055138B" w:rsidRPr="0055138B" w:rsidRDefault="0055138B" w:rsidP="0055138B">
      <w:pPr>
        <w:spacing w:after="0" w:line="240" w:lineRule="auto"/>
        <w:ind w:firstLine="709"/>
        <w:jc w:val="both"/>
        <w:rPr>
          <w:rFonts w:ascii="Times New Roman" w:eastAsia="Times New Roman" w:hAnsi="Times New Roman" w:cs="Times New Roman"/>
          <w:kern w:val="2"/>
          <w:sz w:val="28"/>
          <w:szCs w:val="28"/>
          <w:lang w:eastAsia="ru-RU"/>
        </w:rPr>
      </w:pPr>
    </w:p>
    <w:p w:rsidR="0055138B" w:rsidRPr="0055138B" w:rsidRDefault="0055138B" w:rsidP="0055138B">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roofErr w:type="gramStart"/>
      <w:r w:rsidRPr="0055138B">
        <w:rPr>
          <w:rFonts w:ascii="Times New Roman" w:eastAsia="Times New Roman" w:hAnsi="Times New Roman" w:cs="Times New Roman"/>
          <w:bCs/>
          <w:sz w:val="28"/>
          <w:szCs w:val="28"/>
          <w:lang w:eastAsia="ru-RU"/>
        </w:rPr>
        <w:t>В связи с принятием проекта закона потребуется внесение изменений в</w:t>
      </w:r>
      <w:r w:rsidRPr="0055138B">
        <w:rPr>
          <w:rFonts w:ascii="Arial" w:eastAsia="Times New Roman" w:hAnsi="Arial" w:cs="Arial"/>
          <w:b/>
          <w:bCs/>
          <w:sz w:val="28"/>
          <w:szCs w:val="28"/>
          <w:lang w:eastAsia="ru-RU"/>
        </w:rPr>
        <w:t xml:space="preserve"> </w:t>
      </w:r>
      <w:r w:rsidRPr="0055138B">
        <w:rPr>
          <w:rFonts w:ascii="Times New Roman" w:eastAsia="Times New Roman" w:hAnsi="Times New Roman" w:cs="Times New Roman"/>
          <w:bCs/>
          <w:sz w:val="28"/>
          <w:szCs w:val="28"/>
          <w:lang w:eastAsia="ru-RU"/>
        </w:rPr>
        <w:t>постановление Правительства Иркутской области от 11 февраля 2014 года № 53-пп «Об утверждении Положения о порядке отлова, транспортировки и передержки безнадзорных собак и кошек в Иркутской области», от 3 марта 2014 года № 97</w:t>
      </w:r>
      <w:r w:rsidRPr="0055138B">
        <w:rPr>
          <w:rFonts w:ascii="Times New Roman" w:eastAsia="Times New Roman" w:hAnsi="Times New Roman" w:cs="Times New Roman"/>
          <w:bCs/>
          <w:sz w:val="28"/>
          <w:szCs w:val="28"/>
          <w:lang w:eastAsia="ru-RU"/>
        </w:rPr>
        <w:noBreakHyphen/>
        <w:t>пп «О Порядке расходования субвенций, предоставляемых местным бюджетам из областного бюджета на осуществление отдельных областных государственных полномочий в сфере</w:t>
      </w:r>
      <w:proofErr w:type="gramEnd"/>
      <w:r w:rsidRPr="0055138B">
        <w:rPr>
          <w:rFonts w:ascii="Times New Roman" w:eastAsia="Times New Roman" w:hAnsi="Times New Roman" w:cs="Times New Roman"/>
          <w:bCs/>
          <w:sz w:val="28"/>
          <w:szCs w:val="28"/>
          <w:lang w:eastAsia="ru-RU"/>
        </w:rPr>
        <w:t xml:space="preserve"> обращения с безнадзорными собаками и кошками в Иркутской области», а также в ряд других нормативных правовых актов Иркутской области, положения которых затрагивают порядок организации транспортировки и содержания безнадзорных животных.</w:t>
      </w:r>
    </w:p>
    <w:p w:rsidR="0055138B" w:rsidRPr="0055138B" w:rsidRDefault="0055138B" w:rsidP="0055138B">
      <w:pPr>
        <w:spacing w:after="0" w:line="240" w:lineRule="auto"/>
        <w:ind w:firstLine="709"/>
        <w:jc w:val="both"/>
        <w:rPr>
          <w:rFonts w:ascii="Times New Roman" w:eastAsia="Times New Roman" w:hAnsi="Times New Roman" w:cs="Times New Roman"/>
          <w:kern w:val="2"/>
          <w:sz w:val="28"/>
          <w:szCs w:val="28"/>
          <w:lang w:eastAsia="ru-RU"/>
        </w:rPr>
      </w:pPr>
    </w:p>
    <w:p w:rsidR="0055138B" w:rsidRPr="0055138B" w:rsidRDefault="0055138B" w:rsidP="0055138B">
      <w:pPr>
        <w:keepNext/>
        <w:widowControl w:val="0"/>
        <w:tabs>
          <w:tab w:val="num" w:pos="0"/>
        </w:tabs>
        <w:snapToGrid w:val="0"/>
        <w:spacing w:after="0" w:line="240" w:lineRule="auto"/>
        <w:ind w:firstLine="709"/>
        <w:jc w:val="both"/>
        <w:rPr>
          <w:rFonts w:ascii="Times New Roman" w:eastAsia="Times New Roman" w:hAnsi="Times New Roman" w:cs="Times New Roman"/>
          <w:b/>
          <w:kern w:val="2"/>
          <w:sz w:val="28"/>
          <w:szCs w:val="28"/>
          <w:lang w:eastAsia="ru-RU"/>
        </w:rPr>
      </w:pPr>
      <w:r w:rsidRPr="0055138B">
        <w:rPr>
          <w:rFonts w:ascii="Times New Roman" w:eastAsia="Times New Roman" w:hAnsi="Times New Roman" w:cs="Times New Roman"/>
          <w:b/>
          <w:kern w:val="2"/>
          <w:sz w:val="28"/>
          <w:szCs w:val="28"/>
          <w:lang w:eastAsia="ru-RU"/>
        </w:rPr>
        <w:t>6. Финансирование действия правового акта Иркутской области</w:t>
      </w:r>
    </w:p>
    <w:p w:rsidR="0055138B" w:rsidRPr="0055138B" w:rsidRDefault="0055138B" w:rsidP="0055138B">
      <w:pPr>
        <w:keepNext/>
        <w:autoSpaceDE w:val="0"/>
        <w:autoSpaceDN w:val="0"/>
        <w:adjustRightInd w:val="0"/>
        <w:spacing w:after="0" w:line="240" w:lineRule="auto"/>
        <w:ind w:firstLine="709"/>
        <w:jc w:val="both"/>
        <w:rPr>
          <w:rFonts w:ascii="Times New Roman" w:eastAsia="Times New Roman" w:hAnsi="Times New Roman" w:cs="Times New Roman"/>
          <w:bCs/>
          <w:kern w:val="2"/>
          <w:sz w:val="28"/>
          <w:szCs w:val="28"/>
          <w:lang w:eastAsia="ru-RU"/>
        </w:rPr>
      </w:pPr>
    </w:p>
    <w:p w:rsidR="0055138B" w:rsidRPr="0055138B" w:rsidRDefault="0055138B" w:rsidP="0055138B">
      <w:pPr>
        <w:autoSpaceDE w:val="0"/>
        <w:autoSpaceDN w:val="0"/>
        <w:adjustRightInd w:val="0"/>
        <w:spacing w:after="0" w:line="240" w:lineRule="auto"/>
        <w:ind w:firstLine="709"/>
        <w:jc w:val="both"/>
        <w:rPr>
          <w:rFonts w:ascii="Times New Roman" w:eastAsia="Times New Roman" w:hAnsi="Times New Roman" w:cs="Times New Roman"/>
          <w:bCs/>
          <w:kern w:val="2"/>
          <w:sz w:val="28"/>
          <w:szCs w:val="28"/>
          <w:lang w:eastAsia="ru-RU"/>
        </w:rPr>
      </w:pPr>
      <w:r w:rsidRPr="0055138B">
        <w:rPr>
          <w:rFonts w:ascii="Times New Roman" w:eastAsia="Times New Roman" w:hAnsi="Times New Roman" w:cs="Times New Roman"/>
          <w:bCs/>
          <w:kern w:val="2"/>
          <w:sz w:val="28"/>
          <w:szCs w:val="28"/>
          <w:lang w:eastAsia="ru-RU"/>
        </w:rPr>
        <w:t xml:space="preserve">Принятие проекта закона не потребует дополнительного финансирования за счет средств областного бюджета. </w:t>
      </w:r>
    </w:p>
    <w:p w:rsidR="0055138B" w:rsidRDefault="0055138B"/>
    <w:sectPr w:rsidR="005513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B491F"/>
    <w:multiLevelType w:val="hybridMultilevel"/>
    <w:tmpl w:val="54047A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F70335C"/>
    <w:multiLevelType w:val="hybridMultilevel"/>
    <w:tmpl w:val="3070C6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8FD"/>
    <w:rsid w:val="000F006A"/>
    <w:rsid w:val="002F2649"/>
    <w:rsid w:val="00465212"/>
    <w:rsid w:val="0055138B"/>
    <w:rsid w:val="008958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3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13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3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13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1479</Words>
  <Characters>8435</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ZakSobrIO</Company>
  <LinksUpToDate>false</LinksUpToDate>
  <CharactersWithSpaces>9895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Николай Алексеевич Лазарев</dc:creator>
  <cp:lastModifiedBy>Вергун Дарина Владимировна</cp:lastModifiedBy>
  <cp:revision>2</cp:revision>
  <dcterms:created xsi:type="dcterms:W3CDTF">2016-04-26T02:55:00Z</dcterms:created>
  <dcterms:modified xsi:type="dcterms:W3CDTF">2016-04-26T02:55:00Z</dcterms:modified>
</cp:coreProperties>
</file>